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B92C1" w14:textId="5E5EB844" w:rsidR="0069284B" w:rsidRPr="001E2B14" w:rsidRDefault="00AB53E7" w:rsidP="00931C28">
      <w:pPr>
        <w:jc w:val="center"/>
        <w:rPr>
          <w:rFonts w:ascii="Times New Roman" w:hAnsi="Times New Roman" w:cs="Times New Roman"/>
          <w:b/>
          <w:bCs/>
        </w:rPr>
      </w:pPr>
      <w:r w:rsidRPr="001E2B14">
        <w:rPr>
          <w:rFonts w:ascii="Times New Roman" w:hAnsi="Times New Roman" w:cs="Times New Roman"/>
          <w:b/>
          <w:bCs/>
        </w:rPr>
        <w:t xml:space="preserve">Муниципальное бюджетное общеобразовательное учреждение «Средняя общеобразовательная школа </w:t>
      </w:r>
      <w:proofErr w:type="gramStart"/>
      <w:r w:rsidRPr="001E2B14">
        <w:rPr>
          <w:rFonts w:ascii="Times New Roman" w:hAnsi="Times New Roman" w:cs="Times New Roman"/>
          <w:b/>
          <w:bCs/>
        </w:rPr>
        <w:t xml:space="preserve">села  </w:t>
      </w:r>
      <w:proofErr w:type="spellStart"/>
      <w:r w:rsidRPr="001E2B14">
        <w:rPr>
          <w:rFonts w:ascii="Times New Roman" w:hAnsi="Times New Roman" w:cs="Times New Roman"/>
          <w:b/>
          <w:bCs/>
        </w:rPr>
        <w:t>Акбердино</w:t>
      </w:r>
      <w:proofErr w:type="spellEnd"/>
      <w:proofErr w:type="gramEnd"/>
      <w:r w:rsidRPr="001E2B14">
        <w:rPr>
          <w:rFonts w:ascii="Times New Roman" w:hAnsi="Times New Roman" w:cs="Times New Roman"/>
          <w:b/>
          <w:bCs/>
        </w:rPr>
        <w:t>» муниципального района Иглинский район Республики Башкортостан</w:t>
      </w:r>
    </w:p>
    <w:p w14:paraId="0409B1C3" w14:textId="77777777" w:rsidR="00931C28" w:rsidRDefault="00931C28" w:rsidP="00931C28">
      <w:pPr>
        <w:jc w:val="center"/>
      </w:pPr>
    </w:p>
    <w:p w14:paraId="02F5296F" w14:textId="163189CB" w:rsidR="00931C28" w:rsidRDefault="00931C28" w:rsidP="00931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28">
        <w:rPr>
          <w:rFonts w:ascii="Times New Roman" w:hAnsi="Times New Roman" w:cs="Times New Roman"/>
          <w:b/>
          <w:sz w:val="24"/>
          <w:szCs w:val="24"/>
        </w:rPr>
        <w:t xml:space="preserve">Система сбора показателей путем проведения определенных измерительных и (или) оценочных процедур МБОУ </w:t>
      </w:r>
      <w:proofErr w:type="gramStart"/>
      <w:r w:rsidRPr="00931C28">
        <w:rPr>
          <w:rFonts w:ascii="Times New Roman" w:hAnsi="Times New Roman" w:cs="Times New Roman"/>
          <w:b/>
          <w:sz w:val="24"/>
          <w:szCs w:val="24"/>
        </w:rPr>
        <w:t>СОШ  с.</w:t>
      </w:r>
      <w:proofErr w:type="gramEnd"/>
      <w:r w:rsidRPr="00931C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53E7">
        <w:rPr>
          <w:rFonts w:ascii="Times New Roman" w:hAnsi="Times New Roman" w:cs="Times New Roman"/>
          <w:b/>
          <w:sz w:val="24"/>
          <w:szCs w:val="24"/>
        </w:rPr>
        <w:t>Акбердино</w:t>
      </w:r>
      <w:proofErr w:type="spellEnd"/>
    </w:p>
    <w:p w14:paraId="12434585" w14:textId="77777777" w:rsidR="00931C28" w:rsidRDefault="00931C28" w:rsidP="00931C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"/>
        <w:gridCol w:w="3383"/>
        <w:gridCol w:w="3196"/>
        <w:gridCol w:w="2081"/>
      </w:tblGrid>
      <w:tr w:rsidR="00931C28" w14:paraId="0EC17EAA" w14:textId="77777777" w:rsidTr="003B5F56">
        <w:tc>
          <w:tcPr>
            <w:tcW w:w="911" w:type="dxa"/>
          </w:tcPr>
          <w:p w14:paraId="39CEA9A7" w14:textId="77777777"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383" w:type="dxa"/>
          </w:tcPr>
          <w:p w14:paraId="484F4E33" w14:textId="77777777"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3196" w:type="dxa"/>
          </w:tcPr>
          <w:p w14:paraId="2577CEE6" w14:textId="77777777"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2081" w:type="dxa"/>
          </w:tcPr>
          <w:p w14:paraId="00491544" w14:textId="77777777" w:rsidR="00931C28" w:rsidRDefault="00931C28" w:rsidP="00931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3B5F56" w14:paraId="3593815B" w14:textId="77777777" w:rsidTr="003B5F56">
        <w:tc>
          <w:tcPr>
            <w:tcW w:w="911" w:type="dxa"/>
          </w:tcPr>
          <w:p w14:paraId="3024F2A3" w14:textId="77777777" w:rsidR="003B5F56" w:rsidRPr="00931C28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3" w:type="dxa"/>
          </w:tcPr>
          <w:p w14:paraId="147D25E0" w14:textId="77777777" w:rsidR="003B5F56" w:rsidRPr="00931C28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28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планируемых предметных результатов </w:t>
            </w: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основной образовательной программы </w:t>
            </w:r>
            <w:proofErr w:type="gramStart"/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начального  общего</w:t>
            </w:r>
            <w:proofErr w:type="gramEnd"/>
            <w:r w:rsidRPr="002674D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96" w:type="dxa"/>
          </w:tcPr>
          <w:p w14:paraId="2022B315" w14:textId="77777777" w:rsid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 ВПР (предметные результаты 4 класс)</w:t>
            </w:r>
          </w:p>
          <w:p w14:paraId="6E3CE2A6" w14:textId="77777777" w:rsidR="003B5F56" w:rsidRPr="00931C28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Показавшие высокие результаты</w:t>
            </w:r>
          </w:p>
        </w:tc>
        <w:tc>
          <w:tcPr>
            <w:tcW w:w="2081" w:type="dxa"/>
          </w:tcPr>
          <w:p w14:paraId="30CFF916" w14:textId="77777777" w:rsidR="003B5F56" w:rsidRDefault="003B5F56" w:rsidP="003B5F56">
            <w:pPr>
              <w:jc w:val="center"/>
            </w:pPr>
            <w:r w:rsidRPr="00D112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14:paraId="74F245E5" w14:textId="77777777" w:rsidTr="003B5F56">
        <w:tc>
          <w:tcPr>
            <w:tcW w:w="911" w:type="dxa"/>
            <w:vMerge w:val="restart"/>
          </w:tcPr>
          <w:p w14:paraId="76D65B05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3" w:type="dxa"/>
            <w:vMerge w:val="restart"/>
          </w:tcPr>
          <w:p w14:paraId="186EBC4A" w14:textId="6BEBBF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Достижение обучающимися планируемых предметных результатов</w:t>
            </w:r>
            <w:r w:rsidR="00121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освоения основной образовательной программы основного общего образования</w:t>
            </w:r>
          </w:p>
        </w:tc>
        <w:tc>
          <w:tcPr>
            <w:tcW w:w="3196" w:type="dxa"/>
          </w:tcPr>
          <w:p w14:paraId="6B3A24E4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показавших высокие результаты по русскому языку</w:t>
            </w:r>
          </w:p>
        </w:tc>
        <w:tc>
          <w:tcPr>
            <w:tcW w:w="2081" w:type="dxa"/>
          </w:tcPr>
          <w:p w14:paraId="30A64001" w14:textId="77777777" w:rsidR="003B5F56" w:rsidRDefault="003B5F56" w:rsidP="003B5F56">
            <w:pPr>
              <w:jc w:val="center"/>
            </w:pPr>
            <w:r w:rsidRPr="00D112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14:paraId="65141270" w14:textId="77777777" w:rsidTr="003B5F56">
        <w:tc>
          <w:tcPr>
            <w:tcW w:w="911" w:type="dxa"/>
            <w:vMerge/>
          </w:tcPr>
          <w:p w14:paraId="0D7052BD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2922C98B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369AABC5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D4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показавших высокие результаты по математике</w:t>
            </w:r>
          </w:p>
        </w:tc>
        <w:tc>
          <w:tcPr>
            <w:tcW w:w="2081" w:type="dxa"/>
          </w:tcPr>
          <w:p w14:paraId="66BC68F9" w14:textId="77777777" w:rsidR="003B5F56" w:rsidRDefault="003B5F56" w:rsidP="003B5F56">
            <w:pPr>
              <w:jc w:val="center"/>
            </w:pPr>
            <w:r w:rsidRPr="00D112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14:paraId="65CC1419" w14:textId="77777777" w:rsidTr="003B5F56">
        <w:tc>
          <w:tcPr>
            <w:tcW w:w="911" w:type="dxa"/>
            <w:vMerge/>
          </w:tcPr>
          <w:p w14:paraId="4E1447CD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7B1359A3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3062BE13" w14:textId="77777777" w:rsidR="003B5F56" w:rsidRPr="00BE0279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показавших высокие результаты по предметам по выбору</w:t>
            </w:r>
          </w:p>
        </w:tc>
        <w:tc>
          <w:tcPr>
            <w:tcW w:w="2081" w:type="dxa"/>
          </w:tcPr>
          <w:p w14:paraId="57229C1E" w14:textId="77777777" w:rsidR="003B5F56" w:rsidRDefault="003B5F56" w:rsidP="003B5F56">
            <w:pPr>
              <w:jc w:val="center"/>
            </w:pPr>
            <w:r w:rsidRPr="00D112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14:paraId="1E1397AC" w14:textId="77777777" w:rsidTr="003B5F56">
        <w:tc>
          <w:tcPr>
            <w:tcW w:w="911" w:type="dxa"/>
            <w:vMerge/>
          </w:tcPr>
          <w:p w14:paraId="612BDDD2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6AE999DA" w14:textId="77777777" w:rsidR="003B5F56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EC034DC" w14:textId="77777777" w:rsidR="003B5F56" w:rsidRPr="00BE0279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ВПР (предметные результаты 5, 6, 7, 8 класс), показавших высокие результаты</w:t>
            </w:r>
          </w:p>
        </w:tc>
        <w:tc>
          <w:tcPr>
            <w:tcW w:w="2081" w:type="dxa"/>
          </w:tcPr>
          <w:p w14:paraId="4EB8AEB8" w14:textId="77777777" w:rsidR="003B5F56" w:rsidRDefault="003B5F56" w:rsidP="003B5F56">
            <w:pPr>
              <w:jc w:val="center"/>
            </w:pPr>
            <w:r w:rsidRPr="00D112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6CCB5D6B" w14:textId="77777777" w:rsidTr="003B5F56">
        <w:tc>
          <w:tcPr>
            <w:tcW w:w="911" w:type="dxa"/>
            <w:vMerge/>
          </w:tcPr>
          <w:p w14:paraId="70AE5841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6B7CAD59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2913135D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показавших удовлетворительные результаты по русскому языку;</w:t>
            </w:r>
          </w:p>
        </w:tc>
        <w:tc>
          <w:tcPr>
            <w:tcW w:w="2081" w:type="dxa"/>
          </w:tcPr>
          <w:p w14:paraId="5BDA9D24" w14:textId="77777777" w:rsidR="00BE0279" w:rsidRPr="002674D4" w:rsidRDefault="003B5F56" w:rsidP="003B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19096FEB" w14:textId="77777777" w:rsidTr="003B5F56">
        <w:tc>
          <w:tcPr>
            <w:tcW w:w="911" w:type="dxa"/>
            <w:vMerge/>
          </w:tcPr>
          <w:p w14:paraId="50CBCEED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35CE3A15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3970541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показавших удовлетворительные результаты по математике</w:t>
            </w:r>
          </w:p>
        </w:tc>
        <w:tc>
          <w:tcPr>
            <w:tcW w:w="2081" w:type="dxa"/>
          </w:tcPr>
          <w:p w14:paraId="13B16F59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2CBD89C9" w14:textId="77777777" w:rsidTr="003B5F56">
        <w:tc>
          <w:tcPr>
            <w:tcW w:w="911" w:type="dxa"/>
            <w:vMerge/>
          </w:tcPr>
          <w:p w14:paraId="1A1741E5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0947B886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F7EA75A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показавших удовлетворительные результаты по предметам по выбору</w:t>
            </w:r>
          </w:p>
        </w:tc>
        <w:tc>
          <w:tcPr>
            <w:tcW w:w="2081" w:type="dxa"/>
          </w:tcPr>
          <w:p w14:paraId="58E6E3C9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12E6EB33" w14:textId="77777777" w:rsidTr="003B5F56">
        <w:tc>
          <w:tcPr>
            <w:tcW w:w="911" w:type="dxa"/>
            <w:vMerge/>
          </w:tcPr>
          <w:p w14:paraId="7E5BAFD8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1E75EAC8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2CBCB121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</w:t>
            </w:r>
            <w:proofErr w:type="gramStart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ВПР(</w:t>
            </w:r>
            <w:proofErr w:type="gramEnd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5, 6, 7, 8 класс), показавших массовые </w:t>
            </w:r>
            <w:r w:rsidRPr="00BE0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</w:t>
            </w:r>
          </w:p>
        </w:tc>
        <w:tc>
          <w:tcPr>
            <w:tcW w:w="2081" w:type="dxa"/>
          </w:tcPr>
          <w:p w14:paraId="5DE41AD9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</w:tr>
      <w:tr w:rsidR="00BE0279" w14:paraId="7C99F91E" w14:textId="77777777" w:rsidTr="003B5F56">
        <w:tc>
          <w:tcPr>
            <w:tcW w:w="911" w:type="dxa"/>
            <w:vMerge w:val="restart"/>
          </w:tcPr>
          <w:p w14:paraId="3FD9BA60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3" w:type="dxa"/>
            <w:vMerge w:val="restart"/>
          </w:tcPr>
          <w:p w14:paraId="1ECFCD38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Достижение обучающимися планируемых предметных результатов освоения основной образовательной программы среднего общего образования</w:t>
            </w:r>
          </w:p>
        </w:tc>
        <w:tc>
          <w:tcPr>
            <w:tcW w:w="3196" w:type="dxa"/>
          </w:tcPr>
          <w:p w14:paraId="250096BE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ЕГЭ, показавших высокие результаты по русскому языку</w:t>
            </w:r>
          </w:p>
        </w:tc>
        <w:tc>
          <w:tcPr>
            <w:tcW w:w="2081" w:type="dxa"/>
          </w:tcPr>
          <w:p w14:paraId="22A3AFBF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47CF89C3" w14:textId="77777777" w:rsidTr="003B5F56">
        <w:tc>
          <w:tcPr>
            <w:tcW w:w="911" w:type="dxa"/>
            <w:vMerge/>
          </w:tcPr>
          <w:p w14:paraId="39F6DFB9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4EF17E5E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2189C4E6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ЕГЭ, показавших высокие результаты по математике (базовый и профильный уровни)</w:t>
            </w:r>
          </w:p>
        </w:tc>
        <w:tc>
          <w:tcPr>
            <w:tcW w:w="2081" w:type="dxa"/>
          </w:tcPr>
          <w:p w14:paraId="3D5382D9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52A16DA3" w14:textId="77777777" w:rsidTr="003B5F56">
        <w:tc>
          <w:tcPr>
            <w:tcW w:w="911" w:type="dxa"/>
            <w:vMerge/>
          </w:tcPr>
          <w:p w14:paraId="7FE4C9E3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072217AF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1F33EC2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ЕГЭ, показавших высокие результаты по предметам по выбору</w:t>
            </w:r>
          </w:p>
        </w:tc>
        <w:tc>
          <w:tcPr>
            <w:tcW w:w="2081" w:type="dxa"/>
          </w:tcPr>
          <w:p w14:paraId="2BBB7C6F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16095703" w14:textId="77777777" w:rsidTr="003B5F56">
        <w:tc>
          <w:tcPr>
            <w:tcW w:w="911" w:type="dxa"/>
            <w:vMerge/>
          </w:tcPr>
          <w:p w14:paraId="15F7F2B7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64270A8E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8CCCCA4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ЕГЭ, показавших удовлетворительные результаты по русскому языку</w:t>
            </w:r>
          </w:p>
        </w:tc>
        <w:tc>
          <w:tcPr>
            <w:tcW w:w="2081" w:type="dxa"/>
          </w:tcPr>
          <w:p w14:paraId="73D38E5C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1BA2A19E" w14:textId="77777777" w:rsidTr="003B5F56">
        <w:tc>
          <w:tcPr>
            <w:tcW w:w="911" w:type="dxa"/>
            <w:vMerge/>
          </w:tcPr>
          <w:p w14:paraId="7F5BBDAA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7D883012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6CA9128E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ЕГЭ, показавших удовлетворительные результаты по математике </w:t>
            </w:r>
            <w:proofErr w:type="gramStart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профильныйуровень</w:t>
            </w:r>
            <w:proofErr w:type="spellEnd"/>
            <w:proofErr w:type="gramEnd"/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1" w:type="dxa"/>
          </w:tcPr>
          <w:p w14:paraId="2D39C0B5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30C9C4BD" w14:textId="77777777" w:rsidTr="003B5F56">
        <w:tc>
          <w:tcPr>
            <w:tcW w:w="911" w:type="dxa"/>
            <w:vMerge/>
          </w:tcPr>
          <w:p w14:paraId="491EF746" w14:textId="77777777" w:rsidR="00BE0279" w:rsidRPr="002674D4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44012035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7A3D5AAE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ЕГЭ, показавших удовлетворительные результаты по предметам по выбору</w:t>
            </w:r>
          </w:p>
        </w:tc>
        <w:tc>
          <w:tcPr>
            <w:tcW w:w="2081" w:type="dxa"/>
          </w:tcPr>
          <w:p w14:paraId="1ECCC5B7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4B03B31F" w14:textId="77777777" w:rsidTr="003B5F56">
        <w:tc>
          <w:tcPr>
            <w:tcW w:w="911" w:type="dxa"/>
          </w:tcPr>
          <w:p w14:paraId="478D5689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3" w:type="dxa"/>
          </w:tcPr>
          <w:p w14:paraId="143D9160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Достижение обучающимися метапредметных результатов</w:t>
            </w:r>
          </w:p>
        </w:tc>
        <w:tc>
          <w:tcPr>
            <w:tcW w:w="3196" w:type="dxa"/>
          </w:tcPr>
          <w:p w14:paraId="18FECDEB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ВПР (метапредметные результаты 4, 5, 6, 7, 8 класс), показавших массовые результаты</w:t>
            </w:r>
          </w:p>
        </w:tc>
        <w:tc>
          <w:tcPr>
            <w:tcW w:w="2081" w:type="dxa"/>
          </w:tcPr>
          <w:p w14:paraId="022E7323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68456632" w14:textId="77777777" w:rsidTr="003B5F56">
        <w:tc>
          <w:tcPr>
            <w:tcW w:w="911" w:type="dxa"/>
            <w:vMerge w:val="restart"/>
          </w:tcPr>
          <w:p w14:paraId="67FB88F3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3" w:type="dxa"/>
            <w:vMerge w:val="restart"/>
          </w:tcPr>
          <w:p w14:paraId="37C1B735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Оценка функциональной грамотности</w:t>
            </w:r>
          </w:p>
        </w:tc>
        <w:tc>
          <w:tcPr>
            <w:tcW w:w="3196" w:type="dxa"/>
          </w:tcPr>
          <w:p w14:paraId="1D9E396F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исследований по функциональной грамотности</w:t>
            </w:r>
          </w:p>
        </w:tc>
        <w:tc>
          <w:tcPr>
            <w:tcW w:w="2081" w:type="dxa"/>
          </w:tcPr>
          <w:p w14:paraId="5A0E0E3F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76342D5E" w14:textId="77777777" w:rsidTr="003B5F56">
        <w:tc>
          <w:tcPr>
            <w:tcW w:w="911" w:type="dxa"/>
            <w:vMerge/>
          </w:tcPr>
          <w:p w14:paraId="496E67CD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2B9102EF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752A4E08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исследований по функциональной грамотности, показавших высокие результаты</w:t>
            </w:r>
          </w:p>
        </w:tc>
        <w:tc>
          <w:tcPr>
            <w:tcW w:w="2081" w:type="dxa"/>
          </w:tcPr>
          <w:p w14:paraId="7300867C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E0279" w14:paraId="17EA0E26" w14:textId="77777777" w:rsidTr="003B5F56">
        <w:tc>
          <w:tcPr>
            <w:tcW w:w="911" w:type="dxa"/>
            <w:vMerge/>
          </w:tcPr>
          <w:p w14:paraId="4ABD65C2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5EF5B1FF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2BA5A68" w14:textId="77777777" w:rsidR="00BE0279" w:rsidRPr="00BE0279" w:rsidRDefault="00BE0279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79">
              <w:rPr>
                <w:rFonts w:ascii="Times New Roman" w:hAnsi="Times New Roman" w:cs="Times New Roman"/>
                <w:sz w:val="24"/>
                <w:szCs w:val="24"/>
              </w:rPr>
              <w:t>Доля участников исследований по функциональной грамотности, показавших средние результаты</w:t>
            </w:r>
          </w:p>
        </w:tc>
        <w:tc>
          <w:tcPr>
            <w:tcW w:w="2081" w:type="dxa"/>
          </w:tcPr>
          <w:p w14:paraId="122B084C" w14:textId="77777777" w:rsidR="00BE0279" w:rsidRPr="002674D4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278FCC91" w14:textId="77777777" w:rsidTr="003B5F56">
        <w:tc>
          <w:tcPr>
            <w:tcW w:w="911" w:type="dxa"/>
            <w:vMerge w:val="restart"/>
          </w:tcPr>
          <w:p w14:paraId="092D86A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3" w:type="dxa"/>
            <w:vMerge w:val="restart"/>
          </w:tcPr>
          <w:p w14:paraId="3294372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Обеспечение объективности процедур оценки качества образования</w:t>
            </w:r>
          </w:p>
        </w:tc>
        <w:tc>
          <w:tcPr>
            <w:tcW w:w="3196" w:type="dxa"/>
          </w:tcPr>
          <w:p w14:paraId="7B155FC8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подтвердивших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на промежуточной аттестации Процент Доля </w:t>
            </w:r>
            <w:r w:rsidRPr="003B5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организаций, вошедших в список с признаками необъективности образовательных результатов (ЕГЭ, ГВЭ-11, ОГЭ, ГВЭ9,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 работы)</w:t>
            </w:r>
          </w:p>
        </w:tc>
        <w:tc>
          <w:tcPr>
            <w:tcW w:w="2081" w:type="dxa"/>
          </w:tcPr>
          <w:p w14:paraId="7E0882D3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</w:tr>
      <w:tr w:rsidR="003B5F56" w:rsidRPr="003B5F56" w14:paraId="45C08677" w14:textId="77777777" w:rsidTr="003B5F56">
        <w:tc>
          <w:tcPr>
            <w:tcW w:w="911" w:type="dxa"/>
            <w:vMerge/>
          </w:tcPr>
          <w:p w14:paraId="52A7B084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062B89A1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F4B9884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в которых осуществляется контроль за соблюдением порядка проведения процедур оценки качества (ЕГЭ, ГВЭ11,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работы)</w:t>
            </w:r>
          </w:p>
        </w:tc>
        <w:tc>
          <w:tcPr>
            <w:tcW w:w="2081" w:type="dxa"/>
          </w:tcPr>
          <w:p w14:paraId="2226CE2E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7779E520" w14:textId="77777777" w:rsidTr="003B5F56">
        <w:tc>
          <w:tcPr>
            <w:tcW w:w="911" w:type="dxa"/>
            <w:vMerge/>
          </w:tcPr>
          <w:p w14:paraId="05F34F36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62328522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72A643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2081" w:type="dxa"/>
          </w:tcPr>
          <w:p w14:paraId="40542771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7DF102B7" w14:textId="77777777" w:rsidTr="003B5F56">
        <w:tc>
          <w:tcPr>
            <w:tcW w:w="911" w:type="dxa"/>
            <w:vMerge/>
          </w:tcPr>
          <w:p w14:paraId="1A57FCFB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3C90E281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D4E46FB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учебных предметов, на которых осуществляется общественное/независимой при проведении процедур оценки качества образования (ЕГЭ, ГВЭ-11, ОГЭ, ГВЭ9, ВПР, НИКО, общероссийская и региональная оценка по модели PISA, международные сопоставительные исследования в сфере </w:t>
            </w:r>
            <w:r w:rsidRPr="003B5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региональные и муниципальные диагностические работы)</w:t>
            </w:r>
          </w:p>
        </w:tc>
        <w:tc>
          <w:tcPr>
            <w:tcW w:w="2081" w:type="dxa"/>
          </w:tcPr>
          <w:p w14:paraId="5F05D609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</w:tr>
      <w:tr w:rsidR="003B5F56" w:rsidRPr="003B5F56" w14:paraId="5CAF7724" w14:textId="77777777" w:rsidTr="003B5F56">
        <w:tc>
          <w:tcPr>
            <w:tcW w:w="911" w:type="dxa"/>
            <w:vMerge/>
          </w:tcPr>
          <w:p w14:paraId="22021274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448ABC3D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96450A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подготовку по вопросам использования результатов оценочных процедур</w:t>
            </w:r>
          </w:p>
        </w:tc>
        <w:tc>
          <w:tcPr>
            <w:tcW w:w="2081" w:type="dxa"/>
          </w:tcPr>
          <w:p w14:paraId="3877882A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7A735DB5" w14:textId="77777777" w:rsidTr="003B5F56">
        <w:tc>
          <w:tcPr>
            <w:tcW w:w="911" w:type="dxa"/>
            <w:vMerge/>
          </w:tcPr>
          <w:p w14:paraId="527A8FA5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42E5988A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7D19B9AD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Результаты ГИА-11 по учебным предметам «Русский язык» и «Математика» претендентов на награждение медалью «За особые успехи в учении»</w:t>
            </w:r>
          </w:p>
        </w:tc>
        <w:tc>
          <w:tcPr>
            <w:tcW w:w="2081" w:type="dxa"/>
          </w:tcPr>
          <w:p w14:paraId="5EF50FFE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630B2C82" w14:textId="77777777" w:rsidTr="003B5F56">
        <w:tc>
          <w:tcPr>
            <w:tcW w:w="911" w:type="dxa"/>
            <w:vMerge/>
          </w:tcPr>
          <w:p w14:paraId="36DEF22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21FD60E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07BF689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Результаты ГИА-9 по учебным предметам «Русский язык» и «Математика» претендентов на получение аттестата об основном общем образовании с отличием.</w:t>
            </w:r>
          </w:p>
        </w:tc>
        <w:tc>
          <w:tcPr>
            <w:tcW w:w="2081" w:type="dxa"/>
          </w:tcPr>
          <w:p w14:paraId="7EAD8D1A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05E39661" w14:textId="77777777" w:rsidTr="003B5F56">
        <w:tc>
          <w:tcPr>
            <w:tcW w:w="911" w:type="dxa"/>
            <w:vMerge w:val="restart"/>
          </w:tcPr>
          <w:p w14:paraId="3EB7600D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3" w:type="dxa"/>
            <w:vMerge w:val="restart"/>
          </w:tcPr>
          <w:p w14:paraId="1BECB0F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Обеспечение объективности Всероссийской олимпиады школьников</w:t>
            </w:r>
          </w:p>
        </w:tc>
        <w:tc>
          <w:tcPr>
            <w:tcW w:w="3196" w:type="dxa"/>
          </w:tcPr>
          <w:p w14:paraId="624E7A5A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Всероссийской олимпиады школьников</w:t>
            </w:r>
          </w:p>
        </w:tc>
        <w:tc>
          <w:tcPr>
            <w:tcW w:w="2081" w:type="dxa"/>
          </w:tcPr>
          <w:p w14:paraId="77B8C17B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4196986E" w14:textId="77777777" w:rsidTr="003B5F56">
        <w:tc>
          <w:tcPr>
            <w:tcW w:w="911" w:type="dxa"/>
            <w:vMerge/>
          </w:tcPr>
          <w:p w14:paraId="070CC31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0FA5C1AC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6503954F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учебных предметов, на которых осуществляется контроль за </w:t>
            </w:r>
            <w:proofErr w:type="spellStart"/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B5F5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порядка проведения олимпиад школьников</w:t>
            </w:r>
          </w:p>
        </w:tc>
        <w:tc>
          <w:tcPr>
            <w:tcW w:w="2081" w:type="dxa"/>
          </w:tcPr>
          <w:p w14:paraId="5583EFE2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3B5F56" w:rsidRPr="003B5F56" w14:paraId="2C789D47" w14:textId="77777777" w:rsidTr="003B5F56">
        <w:tc>
          <w:tcPr>
            <w:tcW w:w="911" w:type="dxa"/>
            <w:vMerge/>
          </w:tcPr>
          <w:p w14:paraId="496279F2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14:paraId="61ED056A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5CF59ECE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F56">
              <w:rPr>
                <w:rFonts w:ascii="Times New Roman" w:hAnsi="Times New Roman" w:cs="Times New Roman"/>
                <w:sz w:val="24"/>
                <w:szCs w:val="24"/>
              </w:rPr>
              <w:t>Доля учебных предметов, на которых осуществляется общественное/независимое наблюдение при проведении олимпиад школьников</w:t>
            </w:r>
          </w:p>
        </w:tc>
        <w:tc>
          <w:tcPr>
            <w:tcW w:w="2081" w:type="dxa"/>
          </w:tcPr>
          <w:p w14:paraId="55DA22DF" w14:textId="77777777" w:rsidR="003B5F56" w:rsidRPr="003B5F56" w:rsidRDefault="003B5F56" w:rsidP="00931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</w:tbl>
    <w:p w14:paraId="2A368596" w14:textId="77777777" w:rsidR="00931C28" w:rsidRPr="003B5F56" w:rsidRDefault="00931C28" w:rsidP="00931C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F8856" w14:textId="77777777" w:rsidR="00931C28" w:rsidRPr="003B5F56" w:rsidRDefault="00931C28" w:rsidP="00931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0E1199" w14:textId="77777777" w:rsidR="00931C28" w:rsidRPr="003B5F56" w:rsidRDefault="00931C28">
      <w:pPr>
        <w:rPr>
          <w:rFonts w:ascii="Times New Roman" w:hAnsi="Times New Roman" w:cs="Times New Roman"/>
          <w:sz w:val="24"/>
          <w:szCs w:val="24"/>
        </w:rPr>
      </w:pPr>
    </w:p>
    <w:p w14:paraId="23C609ED" w14:textId="77777777" w:rsidR="00931C28" w:rsidRPr="003B5F56" w:rsidRDefault="00931C28">
      <w:pPr>
        <w:rPr>
          <w:rFonts w:ascii="Times New Roman" w:hAnsi="Times New Roman" w:cs="Times New Roman"/>
          <w:sz w:val="24"/>
          <w:szCs w:val="24"/>
        </w:rPr>
      </w:pPr>
    </w:p>
    <w:p w14:paraId="7F779FC9" w14:textId="77777777" w:rsidR="00931C28" w:rsidRPr="003B5F56" w:rsidRDefault="00931C28" w:rsidP="00931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9E84B" w14:textId="77777777" w:rsidR="00931C28" w:rsidRDefault="00931C28"/>
    <w:p w14:paraId="67914BE7" w14:textId="77777777" w:rsidR="00931C28" w:rsidRDefault="00931C28"/>
    <w:p w14:paraId="4C19C1C5" w14:textId="77777777" w:rsidR="00931C28" w:rsidRDefault="00931C28"/>
    <w:sectPr w:rsidR="0093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C28"/>
    <w:rsid w:val="00121C30"/>
    <w:rsid w:val="001E2B14"/>
    <w:rsid w:val="002674D4"/>
    <w:rsid w:val="003B5F56"/>
    <w:rsid w:val="0069284B"/>
    <w:rsid w:val="00931C28"/>
    <w:rsid w:val="00AB53E7"/>
    <w:rsid w:val="00B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6B33"/>
  <w15:docId w15:val="{844E29FD-5A05-46B3-B9EA-07549B8B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oliya_asadullina@mail.ru</cp:lastModifiedBy>
  <cp:revision>3</cp:revision>
  <dcterms:created xsi:type="dcterms:W3CDTF">2022-07-25T12:07:00Z</dcterms:created>
  <dcterms:modified xsi:type="dcterms:W3CDTF">2022-07-25T17:15:00Z</dcterms:modified>
</cp:coreProperties>
</file>